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363" w:rsidRDefault="00EB7714">
      <w:pPr>
        <w:spacing w:before="209" w:line="218" w:lineRule="auto"/>
        <w:ind w:left="1497"/>
        <w:rPr>
          <w:b/>
          <w:sz w:val="44"/>
        </w:rPr>
      </w:pPr>
      <w:bookmarkStart w:id="0" w:name="_GoBack"/>
      <w:bookmarkEnd w:id="0"/>
      <w:r>
        <w:rPr>
          <w:noProof/>
          <w:lang w:val="en-AU" w:eastAsia="en-AU"/>
        </w:rPr>
        <mc:AlternateContent>
          <mc:Choice Requires="wps">
            <w:drawing>
              <wp:anchor distT="0" distB="0" distL="114300" distR="114300" simplePos="0" relativeHeight="487543296" behindDoc="1" locked="0" layoutInCell="1" allowOverlap="1">
                <wp:simplePos x="0" y="0"/>
                <wp:positionH relativeFrom="page">
                  <wp:posOffset>701040</wp:posOffset>
                </wp:positionH>
                <wp:positionV relativeFrom="paragraph">
                  <wp:posOffset>93980</wp:posOffset>
                </wp:positionV>
                <wp:extent cx="6146165" cy="6350"/>
                <wp:effectExtent l="0" t="0" r="0" b="0"/>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6951E" id="docshape1" o:spid="_x0000_s1026" style="position:absolute;margin-left:55.2pt;margin-top:7.4pt;width:483.95pt;height:.5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" fillcolor="black" stroked="f">
                <w10:wrap anchorx="page"/>
              </v:rect>
            </w:pict>
          </mc:Fallback>
        </mc:AlternateContent>
      </w:r>
      <w:r w:rsidR="00EE13EE">
        <w:rPr>
          <w:noProof/>
          <w:lang w:val="en-AU" w:eastAsia="en-AU"/>
        </w:rPr>
        <w:drawing>
          <wp:anchor distT="0" distB="0" distL="0" distR="0" simplePos="0" relativeHeight="15731200" behindDoc="0" locked="0" layoutInCell="1" allowOverlap="1">
            <wp:simplePos x="0" y="0"/>
            <wp:positionH relativeFrom="page">
              <wp:posOffset>747693</wp:posOffset>
            </wp:positionH>
            <wp:positionV relativeFrom="paragraph">
              <wp:posOffset>152384</wp:posOffset>
            </wp:positionV>
            <wp:extent cx="679972" cy="52132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679972" cy="521329"/>
                    </a:xfrm>
                    <a:prstGeom prst="rect">
                      <a:avLst/>
                    </a:prstGeom>
                  </pic:spPr>
                </pic:pic>
              </a:graphicData>
            </a:graphic>
          </wp:anchor>
        </w:drawing>
      </w:r>
      <w:r>
        <w:rPr>
          <w:noProof/>
          <w:lang w:val="en-AU" w:eastAsia="en-AU"/>
        </w:rPr>
        <mc:AlternateContent>
          <mc:Choice Requires="wps">
            <w:drawing>
              <wp:anchor distT="0" distB="0" distL="114300" distR="114300" simplePos="0" relativeHeight="15731712" behindDoc="0" locked="0" layoutInCell="1" allowOverlap="1">
                <wp:simplePos x="0" y="0"/>
                <wp:positionH relativeFrom="page">
                  <wp:posOffset>4321175</wp:posOffset>
                </wp:positionH>
                <wp:positionV relativeFrom="paragraph">
                  <wp:posOffset>730885</wp:posOffset>
                </wp:positionV>
                <wp:extent cx="2527935" cy="216535"/>
                <wp:effectExtent l="0" t="0" r="0" b="0"/>
                <wp:wrapNone/>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2165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363" w:rsidRDefault="00EE13EE">
                            <w:pPr>
                              <w:spacing w:before="22"/>
                              <w:ind w:left="1017"/>
                              <w:rPr>
                                <w:b/>
                                <w:color w:val="000000"/>
                                <w:sz w:val="24"/>
                              </w:rPr>
                            </w:pPr>
                            <w:r>
                              <w:rPr>
                                <w:b/>
                                <w:color w:val="FFFFFF"/>
                                <w:sz w:val="24"/>
                              </w:rPr>
                              <w:t>GOVERNMENT</w:t>
                            </w:r>
                            <w:r>
                              <w:rPr>
                                <w:b/>
                                <w:color w:val="FFFFFF"/>
                                <w:spacing w:val="-5"/>
                                <w:sz w:val="24"/>
                              </w:rPr>
                              <w:t xml:space="preserve"> </w:t>
                            </w:r>
                            <w:r>
                              <w:rPr>
                                <w:b/>
                                <w:color w:val="FFFFFF"/>
                                <w:spacing w:val="-2"/>
                                <w:sz w:val="24"/>
                              </w:rPr>
                              <w:t>NOTICES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left:0;text-align:left;margin-left:340.25pt;margin-top:57.55pt;width:199.05pt;height:17.0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" fillcolor="black" stroked="f">
                <v:textbox inset="0,0,0,0">
                  <w:txbxContent>
                    <w:p w:rsidR="00D17363" w:rsidRDefault="00EE13EE">
                      <w:pPr>
                        <w:spacing w:before="22"/>
                        <w:ind w:left="1017"/>
                        <w:rPr>
                          <w:b/>
                          <w:color w:val="000000"/>
                          <w:sz w:val="24"/>
                        </w:rPr>
                      </w:pPr>
                      <w:r>
                        <w:rPr>
                          <w:b/>
                          <w:color w:val="FFFFFF"/>
                          <w:sz w:val="24"/>
                        </w:rPr>
                        <w:t>GOVERNMENT</w:t>
                      </w:r>
                      <w:r>
                        <w:rPr>
                          <w:b/>
                          <w:color w:val="FFFFFF"/>
                          <w:spacing w:val="-5"/>
                          <w:sz w:val="24"/>
                        </w:rPr>
                        <w:t xml:space="preserve"> </w:t>
                      </w:r>
                      <w:r>
                        <w:rPr>
                          <w:b/>
                          <w:color w:val="FFFFFF"/>
                          <w:spacing w:val="-2"/>
                          <w:sz w:val="24"/>
                        </w:rPr>
                        <w:t>NOTICES</w:t>
                      </w:r>
                    </w:p>
                  </w:txbxContent>
                </v:textbox>
                <w10:wrap anchorx="page"/>
              </v:shape>
            </w:pict>
          </mc:Fallback>
        </mc:AlternateContent>
      </w:r>
      <w:bookmarkStart w:id="1" w:name="Bookmarks"/>
      <w:bookmarkEnd w:id="1"/>
      <w:r w:rsidR="00EE13EE">
        <w:rPr>
          <w:b/>
          <w:spacing w:val="-4"/>
          <w:sz w:val="44"/>
        </w:rPr>
        <w:t xml:space="preserve">Commonwealth </w:t>
      </w:r>
      <w:r w:rsidR="00EE13EE">
        <w:rPr>
          <w:b/>
          <w:sz w:val="44"/>
        </w:rPr>
        <w:t>of Australia</w:t>
      </w:r>
    </w:p>
    <w:p w:rsidR="00D17363" w:rsidRDefault="00EE13EE">
      <w:pPr>
        <w:spacing w:before="176"/>
        <w:ind w:left="184"/>
        <w:rPr>
          <w:sz w:val="14"/>
        </w:rPr>
      </w:pPr>
      <w:r>
        <w:rPr>
          <w:sz w:val="14"/>
        </w:rPr>
        <w:t>Published</w:t>
      </w:r>
      <w:r>
        <w:rPr>
          <w:spacing w:val="-5"/>
          <w:sz w:val="14"/>
        </w:rPr>
        <w:t xml:space="preserve"> </w:t>
      </w:r>
      <w:r>
        <w:rPr>
          <w:sz w:val="14"/>
        </w:rPr>
        <w:t>by</w:t>
      </w:r>
      <w:r>
        <w:rPr>
          <w:spacing w:val="-7"/>
          <w:sz w:val="14"/>
        </w:rPr>
        <w:t xml:space="preserve"> </w:t>
      </w:r>
      <w:r>
        <w:rPr>
          <w:sz w:val="14"/>
        </w:rPr>
        <w:t>the</w:t>
      </w:r>
      <w:r>
        <w:rPr>
          <w:spacing w:val="-5"/>
          <w:sz w:val="14"/>
        </w:rPr>
        <w:t xml:space="preserve"> </w:t>
      </w:r>
      <w:r>
        <w:rPr>
          <w:sz w:val="14"/>
        </w:rPr>
        <w:t>Commonwealth</w:t>
      </w:r>
      <w:r>
        <w:rPr>
          <w:spacing w:val="-4"/>
          <w:sz w:val="14"/>
        </w:rPr>
        <w:t xml:space="preserve"> </w:t>
      </w:r>
      <w:r>
        <w:rPr>
          <w:sz w:val="14"/>
        </w:rPr>
        <w:t>of</w:t>
      </w:r>
      <w:r>
        <w:rPr>
          <w:spacing w:val="-6"/>
          <w:sz w:val="14"/>
        </w:rPr>
        <w:t xml:space="preserve"> </w:t>
      </w:r>
      <w:r>
        <w:rPr>
          <w:spacing w:val="-2"/>
          <w:sz w:val="14"/>
        </w:rPr>
        <w:t>Australia</w:t>
      </w:r>
    </w:p>
    <w:p w:rsidR="00D17363" w:rsidRDefault="00EE13EE">
      <w:pPr>
        <w:pStyle w:val="Title"/>
      </w:pPr>
      <w:r>
        <w:rPr>
          <w:b w:val="0"/>
        </w:rPr>
        <w:br w:type="column"/>
      </w:r>
      <w:r>
        <w:rPr>
          <w:spacing w:val="-2"/>
        </w:rPr>
        <w:lastRenderedPageBreak/>
        <w:t>Gazette</w:t>
      </w:r>
    </w:p>
    <w:p w:rsidR="00D17363" w:rsidRDefault="00D17363">
      <w:pPr>
        <w:sectPr w:rsidR="00D17363">
          <w:type w:val="continuous"/>
          <w:pgSz w:w="11910" w:h="16840"/>
          <w:pgMar w:top="400" w:right="1020" w:bottom="280" w:left="980" w:header="720" w:footer="720" w:gutter="0"/>
          <w:cols w:num="2" w:space="720" w:equalWidth="0">
            <w:col w:w="4789" w:space="1112"/>
            <w:col w:w="4009"/>
          </w:cols>
        </w:sectPr>
      </w:pPr>
    </w:p>
    <w:p w:rsidR="00D17363" w:rsidRDefault="00EB7714">
      <w:pPr>
        <w:pStyle w:val="BodyText"/>
        <w:spacing w:before="2"/>
        <w:rPr>
          <w:sz w:val="2"/>
        </w:rPr>
      </w:pPr>
      <w:r>
        <w:rPr>
          <w:noProof/>
          <w:lang w:val="en-AU" w:eastAsia="en-AU"/>
        </w:rPr>
        <mc:AlternateContent>
          <mc:Choice Requires="wps">
            <w:drawing>
              <wp:anchor distT="0" distB="0" distL="114300" distR="114300" simplePos="0" relativeHeight="487543808" behindDoc="1" locked="0" layoutInCell="1" allowOverlap="1">
                <wp:simplePos x="0" y="0"/>
                <wp:positionH relativeFrom="page">
                  <wp:posOffset>701040</wp:posOffset>
                </wp:positionH>
                <wp:positionV relativeFrom="page">
                  <wp:posOffset>990600</wp:posOffset>
                </wp:positionV>
                <wp:extent cx="6146165" cy="6350"/>
                <wp:effectExtent l="0" t="0" r="0" b="0"/>
                <wp:wrapNone/>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5E74F" id="docshape3" o:spid="_x0000_s1026" style="position:absolute;margin-left:55.2pt;margin-top:78pt;width:483.95pt;height:.5pt;z-index:-1577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" fillcolor="black" stroked="f">
                <w10:wrap anchorx="page" anchory="page"/>
              </v:rect>
            </w:pict>
          </mc:Fallback>
        </mc:AlternateContent>
      </w:r>
    </w:p>
    <w:p w:rsidR="00D17363" w:rsidRDefault="00EB7714">
      <w:pPr>
        <w:pStyle w:val="BodyText"/>
        <w:spacing w:line="20" w:lineRule="exact"/>
        <w:ind w:left="109"/>
        <w:rPr>
          <w:b w:val="0"/>
          <w:sz w:val="2"/>
        </w:rPr>
      </w:pPr>
      <w:r>
        <w:rPr>
          <w:b w:val="0"/>
          <w:noProof/>
          <w:sz w:val="2"/>
          <w:lang w:val="en-AU" w:eastAsia="en-AU"/>
        </w:rPr>
        <mc:AlternateContent>
          <mc:Choice Requires="wpg">
            <w:drawing>
              <wp:inline distT="0" distB="0" distL="0" distR="0">
                <wp:extent cx="6155690" cy="6350"/>
                <wp:effectExtent l="0" t="0" r="0" b="0"/>
                <wp:docPr id="2"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6350"/>
                          <a:chOff x="0" y="0"/>
                          <a:chExt cx="9694" cy="10"/>
                        </a:xfrm>
                      </wpg:grpSpPr>
                      <wps:wsp>
                        <wps:cNvPr id="4" name="docshape5"/>
                        <wps:cNvSpPr>
                          <a:spLocks/>
                        </wps:cNvSpPr>
                        <wps:spPr bwMode="auto">
                          <a:xfrm>
                            <a:off x="0" y="0"/>
                            <a:ext cx="9694" cy="10"/>
                          </a:xfrm>
                          <a:custGeom>
                            <a:avLst/>
                            <a:gdLst>
                              <a:gd name="T0" fmla="*/ 9694 w 9694"/>
                              <a:gd name="T1" fmla="*/ 0 h 10"/>
                              <a:gd name="T2" fmla="*/ 5716 w 9694"/>
                              <a:gd name="T3" fmla="*/ 0 h 10"/>
                              <a:gd name="T4" fmla="*/ 5711 w 9694"/>
                              <a:gd name="T5" fmla="*/ 0 h 10"/>
                              <a:gd name="T6" fmla="*/ 5701 w 9694"/>
                              <a:gd name="T7" fmla="*/ 0 h 10"/>
                              <a:gd name="T8" fmla="*/ 0 w 9694"/>
                              <a:gd name="T9" fmla="*/ 0 h 10"/>
                              <a:gd name="T10" fmla="*/ 0 w 9694"/>
                              <a:gd name="T11" fmla="*/ 10 h 10"/>
                              <a:gd name="T12" fmla="*/ 5701 w 9694"/>
                              <a:gd name="T13" fmla="*/ 10 h 10"/>
                              <a:gd name="T14" fmla="*/ 5711 w 9694"/>
                              <a:gd name="T15" fmla="*/ 10 h 10"/>
                              <a:gd name="T16" fmla="*/ 5716 w 9694"/>
                              <a:gd name="T17" fmla="*/ 10 h 10"/>
                              <a:gd name="T18" fmla="*/ 9694 w 9694"/>
                              <a:gd name="T19" fmla="*/ 10 h 10"/>
                              <a:gd name="T20" fmla="*/ 9694 w 9694"/>
                              <a:gd name="T21"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694" h="10">
                                <a:moveTo>
                                  <a:pt x="9694" y="0"/>
                                </a:moveTo>
                                <a:lnTo>
                                  <a:pt x="5716" y="0"/>
                                </a:lnTo>
                                <a:lnTo>
                                  <a:pt x="5711" y="0"/>
                                </a:lnTo>
                                <a:lnTo>
                                  <a:pt x="5701" y="0"/>
                                </a:lnTo>
                                <a:lnTo>
                                  <a:pt x="0" y="0"/>
                                </a:lnTo>
                                <a:lnTo>
                                  <a:pt x="0" y="10"/>
                                </a:lnTo>
                                <a:lnTo>
                                  <a:pt x="5701" y="10"/>
                                </a:lnTo>
                                <a:lnTo>
                                  <a:pt x="5711" y="10"/>
                                </a:lnTo>
                                <a:lnTo>
                                  <a:pt x="5716" y="10"/>
                                </a:lnTo>
                                <a:lnTo>
                                  <a:pt x="9694" y="10"/>
                                </a:lnTo>
                                <a:lnTo>
                                  <a:pt x="96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4D81C42" id="docshapegroup4" o:spid="_x0000_s1026" style="width:484.7pt;height:.5pt;mso-position-horizontal-relative:char;mso-position-vertical-relative:line" coordsize="96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">
                <v:shape id="docshape5" o:spid="_x0000_s1027" style="position:absolute;width:9694;height:10;visibility:visible;mso-wrap-style:square;v-text-anchor:top" coordsize="96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XzwsMA&#10;AADaAAAADwAAAGRycy9kb3ducmV2LnhtbESP0WrCQBRE34X+w3ILvtWNQaVEV2kLgiiIWj/gkr1u&#10;otm7IbuN0a93hYKPw8ycYWaLzlaipcaXjhUMBwkI4tzpko2C4+/y4xOED8gaK8ek4EYeFvO33gwz&#10;7a68p/YQjIgQ9hkqKEKoMyl9XpBFP3A1cfROrrEYomyM1A1eI9xWMk2SibRYclwosKafgvLL4c8q&#10;OLfbTTo2w/uuS427f+/Wy+oyUar/3n1NQQTqwiv8315pBSN4Xo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XzwsMAAADaAAAADwAAAAAAAAAAAAAAAACYAgAAZHJzL2Rv&#10;d25yZXYueG1sUEsFBgAAAAAEAAQA9QAAAIgDAAAAAA==&#10;" path="m9694,l5716,r-5,l5701,,,,,10r5701,l5711,10r5,l9694,10r,-10xe" fillcolor="black" stroked="f">
                  <v:path arrowok="t" o:connecttype="custom" o:connectlocs="9694,0;5716,0;5711,0;5701,0;0,0;0,10;5701,10;5711,10;5716,10;9694,10;9694,0" o:connectangles="0,0,0,0,0,0,0,0,0,0,0"/>
                </v:shape>
                <w10:anchorlock/>
              </v:group>
            </w:pict>
          </mc:Fallback>
        </mc:AlternateContent>
      </w:r>
    </w:p>
    <w:p w:rsidR="00D17363" w:rsidRDefault="00D17363">
      <w:pPr>
        <w:pStyle w:val="BodyText"/>
        <w:rPr>
          <w:sz w:val="20"/>
        </w:rPr>
      </w:pPr>
    </w:p>
    <w:p w:rsidR="00D17363" w:rsidRDefault="00D17363">
      <w:pPr>
        <w:pStyle w:val="BodyText"/>
        <w:rPr>
          <w:sz w:val="20"/>
        </w:rPr>
      </w:pPr>
    </w:p>
    <w:p w:rsidR="00D17363" w:rsidRDefault="00EE13EE">
      <w:pPr>
        <w:pStyle w:val="BodyText"/>
        <w:spacing w:before="3"/>
        <w:rPr>
          <w:sz w:val="13"/>
        </w:rPr>
      </w:pPr>
      <w:r>
        <w:rPr>
          <w:noProof/>
          <w:lang w:val="en-AU" w:eastAsia="en-AU"/>
        </w:rPr>
        <w:drawing>
          <wp:anchor distT="0" distB="0" distL="0" distR="0" simplePos="0" relativeHeight="251659264" behindDoc="0" locked="0" layoutInCell="1" allowOverlap="1">
            <wp:simplePos x="0" y="0"/>
            <wp:positionH relativeFrom="page">
              <wp:posOffset>3565912</wp:posOffset>
            </wp:positionH>
            <wp:positionV relativeFrom="paragraph">
              <wp:posOffset>112140</wp:posOffset>
            </wp:positionV>
            <wp:extent cx="394332" cy="847344"/>
            <wp:effectExtent l="0" t="0" r="0" b="0"/>
            <wp:wrapTopAndBottom/>
            <wp:docPr id="3" name="image2.png" descr="Crown and Wattl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394332" cy="847344"/>
                    </a:xfrm>
                    <a:prstGeom prst="rect">
                      <a:avLst/>
                    </a:prstGeom>
                  </pic:spPr>
                </pic:pic>
              </a:graphicData>
            </a:graphic>
          </wp:anchor>
        </w:drawing>
      </w:r>
    </w:p>
    <w:p w:rsidR="00D17363" w:rsidRDefault="00D17363">
      <w:pPr>
        <w:pStyle w:val="BodyText"/>
        <w:rPr>
          <w:sz w:val="20"/>
        </w:rPr>
      </w:pPr>
    </w:p>
    <w:p w:rsidR="00D17363" w:rsidRDefault="00D17363">
      <w:pPr>
        <w:pStyle w:val="BodyText"/>
        <w:spacing w:before="1"/>
        <w:rPr>
          <w:sz w:val="26"/>
        </w:rPr>
      </w:pPr>
    </w:p>
    <w:p w:rsidR="00D17363" w:rsidRDefault="00EE13EE">
      <w:pPr>
        <w:pStyle w:val="BodyText"/>
        <w:spacing w:before="94"/>
        <w:ind w:left="7347" w:right="110" w:firstLine="415"/>
        <w:jc w:val="right"/>
      </w:pPr>
      <w:r>
        <w:t>Government</w:t>
      </w:r>
      <w:r>
        <w:rPr>
          <w:spacing w:val="-16"/>
        </w:rPr>
        <w:t xml:space="preserve"> </w:t>
      </w:r>
      <w:r>
        <w:t>House CANBERRA</w:t>
      </w:r>
      <w:r>
        <w:rPr>
          <w:spacing w:val="56"/>
        </w:rPr>
        <w:t xml:space="preserve"> </w:t>
      </w:r>
      <w:r>
        <w:t>ACT</w:t>
      </w:r>
      <w:r>
        <w:rPr>
          <w:spacing w:val="55"/>
        </w:rPr>
        <w:t xml:space="preserve"> </w:t>
      </w:r>
      <w:r>
        <w:rPr>
          <w:spacing w:val="-4"/>
        </w:rPr>
        <w:t>2600</w:t>
      </w:r>
    </w:p>
    <w:p w:rsidR="00D17363" w:rsidRDefault="00EE13EE">
      <w:pPr>
        <w:pStyle w:val="BodyText"/>
        <w:ind w:right="111"/>
        <w:jc w:val="right"/>
      </w:pPr>
      <w:r>
        <w:t>3 May</w:t>
      </w:r>
      <w:r>
        <w:rPr>
          <w:spacing w:val="-5"/>
        </w:rPr>
        <w:t xml:space="preserve"> </w:t>
      </w:r>
      <w:r>
        <w:rPr>
          <w:spacing w:val="-4"/>
        </w:rPr>
        <w:t>2022</w:t>
      </w:r>
    </w:p>
    <w:p w:rsidR="00D17363" w:rsidRDefault="00D17363">
      <w:pPr>
        <w:pStyle w:val="BodyText"/>
        <w:rPr>
          <w:sz w:val="20"/>
        </w:rPr>
      </w:pPr>
    </w:p>
    <w:p w:rsidR="00D17363" w:rsidRDefault="00D17363">
      <w:pPr>
        <w:pStyle w:val="BodyText"/>
        <w:spacing w:before="9"/>
        <w:rPr>
          <w:sz w:val="15"/>
        </w:rPr>
      </w:pPr>
    </w:p>
    <w:p w:rsidR="00D17363" w:rsidRDefault="00EE13EE">
      <w:pPr>
        <w:pStyle w:val="BodyText"/>
        <w:spacing w:before="94"/>
        <w:ind w:left="1139" w:right="1100"/>
        <w:jc w:val="center"/>
      </w:pPr>
      <w:r>
        <w:t>Honorary</w:t>
      </w:r>
      <w:r>
        <w:rPr>
          <w:spacing w:val="-6"/>
        </w:rPr>
        <w:t xml:space="preserve"> </w:t>
      </w:r>
      <w:r>
        <w:t>Appointment</w:t>
      </w:r>
      <w:r>
        <w:rPr>
          <w:spacing w:val="-3"/>
        </w:rPr>
        <w:t xml:space="preserve"> </w:t>
      </w:r>
      <w:r>
        <w:t>–</w:t>
      </w:r>
      <w:r>
        <w:rPr>
          <w:spacing w:val="-6"/>
        </w:rPr>
        <w:t xml:space="preserve"> </w:t>
      </w:r>
      <w:r>
        <w:t>May</w:t>
      </w:r>
      <w:r>
        <w:rPr>
          <w:spacing w:val="-8"/>
        </w:rPr>
        <w:t xml:space="preserve"> </w:t>
      </w:r>
      <w:r>
        <w:t>2022</w:t>
      </w:r>
      <w:r>
        <w:rPr>
          <w:spacing w:val="-3"/>
        </w:rPr>
        <w:t xml:space="preserve"> </w:t>
      </w:r>
      <w:r>
        <w:rPr>
          <w:spacing w:val="-5"/>
        </w:rPr>
        <w:t>(2)</w:t>
      </w:r>
    </w:p>
    <w:p w:rsidR="00D17363" w:rsidRDefault="00D17363">
      <w:pPr>
        <w:pStyle w:val="BodyText"/>
      </w:pPr>
    </w:p>
    <w:p w:rsidR="00D17363" w:rsidRDefault="00EE13EE">
      <w:pPr>
        <w:pStyle w:val="BodyText"/>
        <w:ind w:left="1139" w:right="1101"/>
        <w:jc w:val="center"/>
      </w:pPr>
      <w:r>
        <w:t>The</w:t>
      </w:r>
      <w:r>
        <w:rPr>
          <w:spacing w:val="-7"/>
        </w:rPr>
        <w:t xml:space="preserve"> </w:t>
      </w:r>
      <w:r>
        <w:t>Governor-General</w:t>
      </w:r>
      <w:r>
        <w:rPr>
          <w:spacing w:val="-7"/>
        </w:rPr>
        <w:t xml:space="preserve"> </w:t>
      </w:r>
      <w:r>
        <w:t>is</w:t>
      </w:r>
      <w:r>
        <w:rPr>
          <w:spacing w:val="-5"/>
        </w:rPr>
        <w:t xml:space="preserve"> </w:t>
      </w:r>
      <w:r>
        <w:t>pleased</w:t>
      </w:r>
      <w:r>
        <w:rPr>
          <w:spacing w:val="-6"/>
        </w:rPr>
        <w:t xml:space="preserve"> </w:t>
      </w:r>
      <w:r>
        <w:t>to</w:t>
      </w:r>
      <w:r>
        <w:rPr>
          <w:spacing w:val="-5"/>
        </w:rPr>
        <w:t xml:space="preserve"> </w:t>
      </w:r>
      <w:r>
        <w:t>announce</w:t>
      </w:r>
      <w:r>
        <w:rPr>
          <w:spacing w:val="-6"/>
        </w:rPr>
        <w:t xml:space="preserve"> </w:t>
      </w:r>
      <w:r>
        <w:t>the</w:t>
      </w:r>
      <w:r>
        <w:rPr>
          <w:spacing w:val="-8"/>
        </w:rPr>
        <w:t xml:space="preserve"> </w:t>
      </w:r>
      <w:r>
        <w:t>following</w:t>
      </w:r>
      <w:r>
        <w:rPr>
          <w:spacing w:val="-3"/>
        </w:rPr>
        <w:t xml:space="preserve"> </w:t>
      </w:r>
      <w:r>
        <w:rPr>
          <w:spacing w:val="-2"/>
        </w:rPr>
        <w:t>appointment:</w:t>
      </w:r>
    </w:p>
    <w:p w:rsidR="00D17363" w:rsidRDefault="00D17363">
      <w:pPr>
        <w:pStyle w:val="BodyText"/>
        <w:rPr>
          <w:sz w:val="24"/>
        </w:rPr>
      </w:pPr>
    </w:p>
    <w:p w:rsidR="00D17363" w:rsidRDefault="00D17363">
      <w:pPr>
        <w:pStyle w:val="BodyText"/>
        <w:rPr>
          <w:sz w:val="24"/>
        </w:rPr>
      </w:pPr>
    </w:p>
    <w:p w:rsidR="00D17363" w:rsidRDefault="00EE13EE">
      <w:pPr>
        <w:pStyle w:val="BodyText"/>
        <w:spacing w:before="208"/>
        <w:ind w:left="152"/>
      </w:pPr>
      <w:r>
        <w:t>OFFICER</w:t>
      </w:r>
      <w:r>
        <w:rPr>
          <w:spacing w:val="-7"/>
        </w:rPr>
        <w:t xml:space="preserve"> </w:t>
      </w:r>
      <w:r>
        <w:t>(AO)</w:t>
      </w:r>
      <w:r>
        <w:rPr>
          <w:spacing w:val="-4"/>
        </w:rPr>
        <w:t xml:space="preserve"> </w:t>
      </w:r>
      <w:r>
        <w:t>IN</w:t>
      </w:r>
      <w:r>
        <w:rPr>
          <w:spacing w:val="-5"/>
        </w:rPr>
        <w:t xml:space="preserve"> </w:t>
      </w:r>
      <w:r>
        <w:t>THE</w:t>
      </w:r>
      <w:r>
        <w:rPr>
          <w:spacing w:val="-4"/>
        </w:rPr>
        <w:t xml:space="preserve"> </w:t>
      </w:r>
      <w:r>
        <w:t>MILITARY</w:t>
      </w:r>
      <w:r>
        <w:rPr>
          <w:spacing w:val="-4"/>
        </w:rPr>
        <w:t xml:space="preserve"> </w:t>
      </w:r>
      <w:r>
        <w:rPr>
          <w:spacing w:val="-2"/>
        </w:rPr>
        <w:t>DIVISION</w:t>
      </w:r>
    </w:p>
    <w:p w:rsidR="00D17363" w:rsidRDefault="00D17363">
      <w:pPr>
        <w:pStyle w:val="BodyText"/>
        <w:spacing w:before="1"/>
      </w:pPr>
    </w:p>
    <w:p w:rsidR="00D17363" w:rsidRDefault="00EE13EE">
      <w:pPr>
        <w:pStyle w:val="BodyText"/>
        <w:ind w:left="152"/>
      </w:pPr>
      <w:r>
        <w:t>Admiral</w:t>
      </w:r>
      <w:r>
        <w:rPr>
          <w:spacing w:val="-9"/>
        </w:rPr>
        <w:t xml:space="preserve"> </w:t>
      </w:r>
      <w:r>
        <w:t>General</w:t>
      </w:r>
      <w:r>
        <w:rPr>
          <w:spacing w:val="-4"/>
        </w:rPr>
        <w:t xml:space="preserve"> </w:t>
      </w:r>
      <w:r>
        <w:t>Teodoro</w:t>
      </w:r>
      <w:r>
        <w:rPr>
          <w:spacing w:val="-4"/>
        </w:rPr>
        <w:t xml:space="preserve"> </w:t>
      </w:r>
      <w:r>
        <w:t>Esteban</w:t>
      </w:r>
      <w:r>
        <w:rPr>
          <w:spacing w:val="-8"/>
        </w:rPr>
        <w:t xml:space="preserve"> </w:t>
      </w:r>
      <w:r>
        <w:t>López</w:t>
      </w:r>
      <w:r>
        <w:rPr>
          <w:spacing w:val="-4"/>
        </w:rPr>
        <w:t xml:space="preserve"> </w:t>
      </w:r>
      <w:r>
        <w:rPr>
          <w:spacing w:val="-2"/>
        </w:rPr>
        <w:t>CALDERÓN</w:t>
      </w:r>
    </w:p>
    <w:p w:rsidR="00D17363" w:rsidRDefault="00EE13EE">
      <w:pPr>
        <w:spacing w:before="2"/>
        <w:ind w:left="152" w:right="2721"/>
      </w:pPr>
      <w:r>
        <w:t>For</w:t>
      </w:r>
      <w:r>
        <w:rPr>
          <w:spacing w:val="-4"/>
        </w:rPr>
        <w:t xml:space="preserve"> </w:t>
      </w:r>
      <w:r>
        <w:t>exceptional</w:t>
      </w:r>
      <w:r>
        <w:rPr>
          <w:spacing w:val="-6"/>
        </w:rPr>
        <w:t xml:space="preserve"> </w:t>
      </w:r>
      <w:r>
        <w:t>service</w:t>
      </w:r>
      <w:r>
        <w:rPr>
          <w:spacing w:val="-5"/>
        </w:rPr>
        <w:t xml:space="preserve"> </w:t>
      </w:r>
      <w:r>
        <w:t>in</w:t>
      </w:r>
      <w:r>
        <w:rPr>
          <w:spacing w:val="-5"/>
        </w:rPr>
        <w:t xml:space="preserve"> </w:t>
      </w:r>
      <w:r>
        <w:t>strengthening</w:t>
      </w:r>
      <w:r>
        <w:rPr>
          <w:spacing w:val="-5"/>
        </w:rPr>
        <w:t xml:space="preserve"> </w:t>
      </w:r>
      <w:r>
        <w:t>the</w:t>
      </w:r>
      <w:r>
        <w:rPr>
          <w:spacing w:val="-7"/>
        </w:rPr>
        <w:t xml:space="preserve"> </w:t>
      </w:r>
      <w:r>
        <w:t>defence</w:t>
      </w:r>
      <w:r>
        <w:rPr>
          <w:spacing w:val="-5"/>
        </w:rPr>
        <w:t xml:space="preserve"> </w:t>
      </w:r>
      <w:r>
        <w:t>relationship between Australia and Spain through personal commitment, engagement and support to Australia.</w:t>
      </w:r>
    </w:p>
    <w:p w:rsidR="00D17363" w:rsidRDefault="00D17363">
      <w:pPr>
        <w:pStyle w:val="BodyText"/>
        <w:rPr>
          <w:b w:val="0"/>
          <w:sz w:val="24"/>
        </w:rPr>
      </w:pPr>
    </w:p>
    <w:p w:rsidR="00D17363" w:rsidRDefault="00D17363">
      <w:pPr>
        <w:pStyle w:val="BodyText"/>
        <w:rPr>
          <w:b w:val="0"/>
          <w:sz w:val="24"/>
        </w:rPr>
      </w:pPr>
    </w:p>
    <w:p w:rsidR="00D17363" w:rsidRDefault="00D17363">
      <w:pPr>
        <w:pStyle w:val="BodyText"/>
        <w:rPr>
          <w:b w:val="0"/>
          <w:sz w:val="24"/>
        </w:rPr>
      </w:pPr>
    </w:p>
    <w:p w:rsidR="00D17363" w:rsidRDefault="00D17363">
      <w:pPr>
        <w:pStyle w:val="BodyText"/>
        <w:rPr>
          <w:b w:val="0"/>
          <w:sz w:val="24"/>
        </w:rPr>
      </w:pPr>
    </w:p>
    <w:p w:rsidR="00D17363" w:rsidRDefault="00D17363">
      <w:pPr>
        <w:pStyle w:val="BodyText"/>
        <w:rPr>
          <w:b w:val="0"/>
          <w:sz w:val="24"/>
        </w:rPr>
      </w:pPr>
    </w:p>
    <w:p w:rsidR="00D17363" w:rsidRDefault="00EE13EE">
      <w:pPr>
        <w:spacing w:before="138"/>
        <w:ind w:left="152"/>
      </w:pPr>
      <w:r>
        <w:t>By</w:t>
      </w:r>
      <w:r>
        <w:rPr>
          <w:spacing w:val="-8"/>
        </w:rPr>
        <w:t xml:space="preserve"> </w:t>
      </w:r>
      <w:r>
        <w:t>His</w:t>
      </w:r>
      <w:r>
        <w:rPr>
          <w:spacing w:val="-5"/>
        </w:rPr>
        <w:t xml:space="preserve"> </w:t>
      </w:r>
      <w:r>
        <w:t>Excellency’s</w:t>
      </w:r>
      <w:r>
        <w:rPr>
          <w:spacing w:val="-4"/>
        </w:rPr>
        <w:t xml:space="preserve"> </w:t>
      </w:r>
      <w:r>
        <w:rPr>
          <w:spacing w:val="-2"/>
        </w:rPr>
        <w:t>Command</w:t>
      </w:r>
    </w:p>
    <w:p w:rsidR="00D17363" w:rsidRDefault="00EE13EE">
      <w:pPr>
        <w:pStyle w:val="BodyText"/>
        <w:spacing w:before="6"/>
        <w:rPr>
          <w:b w:val="0"/>
          <w:sz w:val="21"/>
        </w:rPr>
      </w:pPr>
      <w:r>
        <w:rPr>
          <w:noProof/>
          <w:lang w:val="en-AU" w:eastAsia="en-AU"/>
        </w:rPr>
        <w:lastRenderedPageBreak/>
        <w:drawing>
          <wp:anchor distT="0" distB="0" distL="0" distR="0" simplePos="0" relativeHeight="2" behindDoc="0" locked="0" layoutInCell="1" allowOverlap="1">
            <wp:simplePos x="0" y="0"/>
            <wp:positionH relativeFrom="page">
              <wp:posOffset>742131</wp:posOffset>
            </wp:positionH>
            <wp:positionV relativeFrom="paragraph">
              <wp:posOffset>172960</wp:posOffset>
            </wp:positionV>
            <wp:extent cx="1155538" cy="850773"/>
            <wp:effectExtent l="0" t="0" r="0" b="0"/>
            <wp:wrapTopAndBottom/>
            <wp:docPr id="5" name="image3.png" descr="Official Secretary to the Governor-General, Paul S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1155538" cy="850773"/>
                    </a:xfrm>
                    <a:prstGeom prst="rect">
                      <a:avLst/>
                    </a:prstGeom>
                  </pic:spPr>
                </pic:pic>
              </a:graphicData>
            </a:graphic>
          </wp:anchor>
        </w:drawing>
      </w:r>
    </w:p>
    <w:p w:rsidR="00D17363" w:rsidRDefault="00D17363">
      <w:pPr>
        <w:pStyle w:val="BodyText"/>
        <w:spacing w:before="7"/>
        <w:rPr>
          <w:b w:val="0"/>
          <w:sz w:val="23"/>
        </w:rPr>
      </w:pPr>
    </w:p>
    <w:p w:rsidR="00D17363" w:rsidRDefault="00EE13EE">
      <w:pPr>
        <w:pStyle w:val="BodyText"/>
        <w:ind w:left="152"/>
      </w:pPr>
      <w:bookmarkStart w:id="2" w:name="Paul_Singer_MVO"/>
      <w:bookmarkEnd w:id="2"/>
      <w:r>
        <w:t>Paul</w:t>
      </w:r>
      <w:r>
        <w:rPr>
          <w:spacing w:val="-3"/>
        </w:rPr>
        <w:t xml:space="preserve"> </w:t>
      </w:r>
      <w:r>
        <w:t>Singer</w:t>
      </w:r>
      <w:r>
        <w:rPr>
          <w:spacing w:val="-5"/>
        </w:rPr>
        <w:t xml:space="preserve"> MVO</w:t>
      </w:r>
    </w:p>
    <w:p w:rsidR="00D17363" w:rsidRDefault="00EE13EE">
      <w:pPr>
        <w:spacing w:before="2"/>
        <w:ind w:left="152"/>
      </w:pPr>
      <w:r>
        <w:t>Official</w:t>
      </w:r>
      <w:r>
        <w:rPr>
          <w:spacing w:val="-7"/>
        </w:rPr>
        <w:t xml:space="preserve"> </w:t>
      </w:r>
      <w:r>
        <w:t>Secretary</w:t>
      </w:r>
      <w:r>
        <w:rPr>
          <w:spacing w:val="-8"/>
        </w:rPr>
        <w:t xml:space="preserve"> </w:t>
      </w:r>
      <w:r>
        <w:t>to</w:t>
      </w:r>
      <w:r>
        <w:rPr>
          <w:spacing w:val="-7"/>
        </w:rPr>
        <w:t xml:space="preserve"> </w:t>
      </w:r>
      <w:r>
        <w:t>the</w:t>
      </w:r>
      <w:r>
        <w:rPr>
          <w:spacing w:val="-10"/>
        </w:rPr>
        <w:t xml:space="preserve"> </w:t>
      </w:r>
      <w:r>
        <w:t>Governor-</w:t>
      </w:r>
      <w:r>
        <w:rPr>
          <w:spacing w:val="-2"/>
        </w:rPr>
        <w:t>General</w:t>
      </w:r>
    </w:p>
    <w:p w:rsidR="00D17363" w:rsidRDefault="00D17363">
      <w:pPr>
        <w:pStyle w:val="BodyText"/>
        <w:rPr>
          <w:b w:val="0"/>
          <w:sz w:val="20"/>
        </w:rPr>
      </w:pPr>
    </w:p>
    <w:p w:rsidR="00D17363" w:rsidRDefault="00D17363">
      <w:pPr>
        <w:pStyle w:val="BodyText"/>
        <w:rPr>
          <w:b w:val="0"/>
          <w:sz w:val="20"/>
        </w:rPr>
      </w:pPr>
    </w:p>
    <w:p w:rsidR="00D17363" w:rsidRDefault="00D17363">
      <w:pPr>
        <w:pStyle w:val="BodyText"/>
        <w:rPr>
          <w:b w:val="0"/>
          <w:sz w:val="20"/>
        </w:rPr>
      </w:pPr>
    </w:p>
    <w:p w:rsidR="00D17363" w:rsidRDefault="00D17363">
      <w:pPr>
        <w:pStyle w:val="BodyText"/>
        <w:rPr>
          <w:b w:val="0"/>
          <w:sz w:val="20"/>
        </w:rPr>
      </w:pPr>
    </w:p>
    <w:p w:rsidR="00D17363" w:rsidRDefault="00D17363">
      <w:pPr>
        <w:pStyle w:val="BodyText"/>
        <w:rPr>
          <w:b w:val="0"/>
          <w:sz w:val="20"/>
        </w:rPr>
      </w:pPr>
    </w:p>
    <w:p w:rsidR="00D17363" w:rsidRDefault="00D17363">
      <w:pPr>
        <w:pStyle w:val="BodyText"/>
        <w:rPr>
          <w:b w:val="0"/>
          <w:sz w:val="20"/>
        </w:rPr>
      </w:pPr>
    </w:p>
    <w:p w:rsidR="00D17363" w:rsidRDefault="00D17363">
      <w:pPr>
        <w:pStyle w:val="BodyText"/>
        <w:rPr>
          <w:b w:val="0"/>
          <w:sz w:val="20"/>
        </w:rPr>
      </w:pPr>
    </w:p>
    <w:p w:rsidR="00D17363" w:rsidRDefault="00D17363">
      <w:pPr>
        <w:pStyle w:val="BodyText"/>
        <w:rPr>
          <w:b w:val="0"/>
          <w:sz w:val="20"/>
        </w:rPr>
      </w:pPr>
    </w:p>
    <w:p w:rsidR="00D17363" w:rsidRDefault="00D17363">
      <w:pPr>
        <w:pStyle w:val="BodyText"/>
        <w:rPr>
          <w:b w:val="0"/>
          <w:sz w:val="20"/>
        </w:rPr>
      </w:pPr>
    </w:p>
    <w:p w:rsidR="00D17363" w:rsidRDefault="00D17363">
      <w:pPr>
        <w:pStyle w:val="BodyText"/>
        <w:rPr>
          <w:b w:val="0"/>
          <w:sz w:val="20"/>
        </w:rPr>
      </w:pPr>
    </w:p>
    <w:p w:rsidR="00D17363" w:rsidRDefault="00D17363">
      <w:pPr>
        <w:pStyle w:val="BodyText"/>
        <w:rPr>
          <w:b w:val="0"/>
          <w:sz w:val="20"/>
        </w:rPr>
      </w:pPr>
    </w:p>
    <w:p w:rsidR="00D17363" w:rsidRDefault="00D17363">
      <w:pPr>
        <w:pStyle w:val="BodyText"/>
        <w:rPr>
          <w:b w:val="0"/>
          <w:sz w:val="20"/>
        </w:rPr>
      </w:pPr>
    </w:p>
    <w:p w:rsidR="00D17363" w:rsidRDefault="00D17363">
      <w:pPr>
        <w:pStyle w:val="BodyText"/>
        <w:rPr>
          <w:b w:val="0"/>
          <w:sz w:val="20"/>
        </w:rPr>
      </w:pPr>
    </w:p>
    <w:p w:rsidR="00D17363" w:rsidRDefault="00D17363">
      <w:pPr>
        <w:pStyle w:val="BodyText"/>
        <w:spacing w:before="8"/>
        <w:rPr>
          <w:b w:val="0"/>
          <w:sz w:val="23"/>
        </w:rPr>
      </w:pPr>
    </w:p>
    <w:p w:rsidR="00EE13EE" w:rsidRDefault="00EE13EE" w:rsidP="00EE13EE">
      <w:pPr>
        <w:ind w:left="1139" w:right="1099"/>
        <w:jc w:val="center"/>
        <w:rPr>
          <w:rFonts w:ascii="Times New Roman"/>
          <w:spacing w:val="-2"/>
          <w:sz w:val="16"/>
        </w:rPr>
      </w:pPr>
      <w:r>
        <w:rPr>
          <w:rFonts w:ascii="Times New Roman"/>
          <w:sz w:val="16"/>
        </w:rPr>
        <w:t>Government Notices Gazette C2022G00369</w:t>
      </w:r>
      <w:r>
        <w:rPr>
          <w:rFonts w:ascii="Times New Roman"/>
          <w:spacing w:val="40"/>
          <w:sz w:val="16"/>
        </w:rPr>
        <w:t xml:space="preserve"> </w:t>
      </w:r>
      <w:r>
        <w:rPr>
          <w:rFonts w:ascii="Times New Roman"/>
          <w:spacing w:val="-2"/>
          <w:sz w:val="16"/>
        </w:rPr>
        <w:t>06/05/2022</w:t>
      </w:r>
      <w:r>
        <w:rPr>
          <w:rFonts w:ascii="Times New Roman"/>
          <w:spacing w:val="-2"/>
          <w:sz w:val="16"/>
        </w:rPr>
        <w:br w:type="page"/>
      </w:r>
    </w:p>
    <w:p w:rsidR="00EE13EE" w:rsidRDefault="00EE13EE" w:rsidP="00EE13EE">
      <w:pPr>
        <w:jc w:val="center"/>
        <w:rPr>
          <w:b/>
          <w:sz w:val="24"/>
          <w:szCs w:val="24"/>
        </w:rPr>
      </w:pPr>
      <w:r w:rsidRPr="00EE13EE">
        <w:rPr>
          <w:b/>
          <w:sz w:val="24"/>
          <w:szCs w:val="24"/>
        </w:rPr>
        <w:lastRenderedPageBreak/>
        <w:t xml:space="preserve">APPOINTED AN HONORARY OFFICER </w:t>
      </w:r>
      <w:r>
        <w:rPr>
          <w:b/>
          <w:sz w:val="24"/>
          <w:szCs w:val="24"/>
        </w:rPr>
        <w:t xml:space="preserve">(AO) </w:t>
      </w:r>
    </w:p>
    <w:p w:rsidR="00EE13EE" w:rsidRDefault="00EE13EE" w:rsidP="00EE13EE">
      <w:pPr>
        <w:jc w:val="center"/>
        <w:rPr>
          <w:b/>
          <w:sz w:val="24"/>
          <w:szCs w:val="24"/>
        </w:rPr>
      </w:pPr>
    </w:p>
    <w:p w:rsidR="00EE13EE" w:rsidRDefault="00EE13EE" w:rsidP="00EE13EE">
      <w:pPr>
        <w:jc w:val="center"/>
        <w:rPr>
          <w:b/>
          <w:sz w:val="24"/>
          <w:szCs w:val="24"/>
        </w:rPr>
      </w:pPr>
      <w:r>
        <w:rPr>
          <w:b/>
          <w:sz w:val="24"/>
          <w:szCs w:val="24"/>
        </w:rPr>
        <w:t xml:space="preserve">IN THE </w:t>
      </w:r>
      <w:r w:rsidRPr="00EE13EE">
        <w:rPr>
          <w:b/>
          <w:sz w:val="24"/>
          <w:szCs w:val="24"/>
        </w:rPr>
        <w:t>MILITARY DIVISION</w:t>
      </w:r>
      <w:r>
        <w:rPr>
          <w:b/>
          <w:sz w:val="24"/>
          <w:szCs w:val="24"/>
        </w:rPr>
        <w:t xml:space="preserve"> OF THE ORDER OF AUSTRALIA</w:t>
      </w:r>
    </w:p>
    <w:p w:rsidR="00EE13EE" w:rsidRDefault="00EE13EE" w:rsidP="00EE13EE">
      <w:pPr>
        <w:jc w:val="center"/>
        <w:rPr>
          <w:b/>
          <w:sz w:val="24"/>
          <w:szCs w:val="24"/>
        </w:rPr>
      </w:pPr>
    </w:p>
    <w:p w:rsidR="00EE13EE" w:rsidRPr="00EE13EE" w:rsidRDefault="00EE13EE" w:rsidP="00EE13EE">
      <w:pPr>
        <w:jc w:val="center"/>
        <w:rPr>
          <w:b/>
          <w:sz w:val="24"/>
          <w:szCs w:val="24"/>
        </w:rPr>
      </w:pPr>
    </w:p>
    <w:p w:rsidR="00EE13EE" w:rsidRPr="00EE13EE" w:rsidRDefault="00EE13EE" w:rsidP="00EE13EE">
      <w:pPr>
        <w:rPr>
          <w:sz w:val="24"/>
          <w:szCs w:val="24"/>
          <w:lang w:val="fr-FR"/>
        </w:rPr>
      </w:pPr>
      <w:r w:rsidRPr="00EE13EE">
        <w:rPr>
          <w:b/>
          <w:bCs/>
          <w:sz w:val="24"/>
          <w:szCs w:val="24"/>
          <w:lang w:val="es-ES_tradnl"/>
        </w:rPr>
        <w:t xml:space="preserve">Admiral General Teodoro Esteban López </w:t>
      </w:r>
      <w:r w:rsidRPr="00EE13EE">
        <w:rPr>
          <w:b/>
          <w:bCs/>
          <w:caps/>
          <w:sz w:val="24"/>
          <w:szCs w:val="24"/>
          <w:lang w:val="es-ES_tradnl"/>
        </w:rPr>
        <w:t xml:space="preserve">Calderón </w:t>
      </w:r>
      <w:r w:rsidRPr="00EE13EE">
        <w:rPr>
          <w:sz w:val="24"/>
          <w:szCs w:val="24"/>
          <w:lang w:val="fr-FR"/>
        </w:rPr>
        <w:t>Spain</w:t>
      </w:r>
    </w:p>
    <w:p w:rsidR="00EE13EE" w:rsidRPr="00EE13EE" w:rsidRDefault="00EE13EE" w:rsidP="00EE13EE">
      <w:pPr>
        <w:spacing w:after="240"/>
        <w:rPr>
          <w:sz w:val="24"/>
          <w:szCs w:val="24"/>
          <w:lang w:val="fr-FR"/>
        </w:rPr>
      </w:pPr>
    </w:p>
    <w:p w:rsidR="00EE13EE" w:rsidRPr="00EE13EE" w:rsidRDefault="00EE13EE" w:rsidP="00EE13EE">
      <w:pPr>
        <w:spacing w:after="240"/>
        <w:jc w:val="both"/>
        <w:rPr>
          <w:b/>
          <w:bCs/>
          <w:sz w:val="24"/>
          <w:szCs w:val="24"/>
        </w:rPr>
      </w:pPr>
      <w:r w:rsidRPr="00EE13EE">
        <w:rPr>
          <w:b/>
          <w:sz w:val="24"/>
          <w:szCs w:val="24"/>
        </w:rPr>
        <w:t>For distinguished service in strengthening the defence relationship between Australia and Spain through personal commitment, engagement and support to Australia.</w:t>
      </w:r>
    </w:p>
    <w:p w:rsidR="00EE13EE" w:rsidRPr="00EE13EE" w:rsidRDefault="00EE13EE" w:rsidP="00EE13EE">
      <w:pPr>
        <w:spacing w:after="240"/>
        <w:jc w:val="both"/>
        <w:rPr>
          <w:b/>
          <w:sz w:val="24"/>
          <w:szCs w:val="24"/>
        </w:rPr>
      </w:pPr>
      <w:r w:rsidRPr="00EE13EE">
        <w:rPr>
          <w:bCs/>
          <w:sz w:val="24"/>
          <w:szCs w:val="24"/>
        </w:rPr>
        <w:t>Admiral</w:t>
      </w:r>
      <w:r w:rsidRPr="00EE13EE">
        <w:rPr>
          <w:sz w:val="24"/>
          <w:szCs w:val="24"/>
        </w:rPr>
        <w:t xml:space="preserve"> General Teodoro Esteban López Calderón</w:t>
      </w:r>
      <w:r w:rsidRPr="00EE13EE">
        <w:rPr>
          <w:b/>
          <w:caps/>
          <w:sz w:val="24"/>
          <w:szCs w:val="24"/>
        </w:rPr>
        <w:t xml:space="preserve"> </w:t>
      </w:r>
      <w:r w:rsidRPr="00EE13EE">
        <w:rPr>
          <w:sz w:val="24"/>
          <w:szCs w:val="24"/>
        </w:rPr>
        <w:t>has been a strong supporter of Australia and our national shipbuilding enterprise during his tenure as the Chief of the Spanish Navy. Over a prolonged period he has demonstrated personal commitment and pro-active engagement resulting in enhanced support to Australia. The strategic partnership has evolved and deepened under his leadership, leading to superior results aligned to the national interests of Spain and Australia.</w:t>
      </w:r>
    </w:p>
    <w:p w:rsidR="00D17363" w:rsidRPr="00EE13EE" w:rsidRDefault="00D17363">
      <w:pPr>
        <w:ind w:left="1139" w:right="1099"/>
        <w:jc w:val="center"/>
        <w:rPr>
          <w:sz w:val="16"/>
        </w:rPr>
      </w:pPr>
    </w:p>
    <w:sectPr w:rsidR="00D17363" w:rsidRPr="00EE13EE">
      <w:type w:val="continuous"/>
      <w:pgSz w:w="11910" w:h="16840"/>
      <w:pgMar w:top="40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363"/>
    <w:rsid w:val="00D17363"/>
    <w:rsid w:val="00EB7714"/>
    <w:rsid w:val="00EE13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3C4AD148-04EC-46A0-92CE-592C46A7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
    <w:qFormat/>
    <w:pPr>
      <w:spacing w:before="40"/>
      <w:ind w:left="183"/>
    </w:pPr>
    <w:rPr>
      <w:b/>
      <w:bCs/>
      <w:sz w:val="100"/>
      <w:szCs w:val="1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Office of the Governor-General</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Fitzpatrick</dc:creator>
  <cp:lastModifiedBy>Shannon Fitzpatrick</cp:lastModifiedBy>
  <cp:revision>2</cp:revision>
  <dcterms:created xsi:type="dcterms:W3CDTF">2022-05-11T01:11:00Z</dcterms:created>
  <dcterms:modified xsi:type="dcterms:W3CDTF">2022-05-11T01:11:00Z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2022-05-10T00:00:00Z</vt:filetime>
  </property>
  <property fmtid="{D5CDD505-2E9C-101B-9397-08002B2CF9AE}" pid="3" name="Creator">
    <vt:lpwstr>Aspose Ltd.</vt:lpwstr>
  </property>
  <property fmtid="{D5CDD505-2E9C-101B-9397-08002B2CF9AE}" pid="4" name="LastSaved">
    <vt:filetime>2022-05-10T00:00:00Z</vt:filetime>
  </property>
</Properties>
</file>